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194C08" w:rsidRDefault="00424A5A">
      <w:pPr>
        <w:rPr>
          <w:rFonts w:ascii="Tahoma" w:hAnsi="Tahoma" w:cs="Tahoma"/>
          <w:sz w:val="20"/>
          <w:szCs w:val="20"/>
        </w:rPr>
      </w:pPr>
    </w:p>
    <w:p w:rsidR="00424A5A" w:rsidRPr="00194C08" w:rsidRDefault="00424A5A">
      <w:pPr>
        <w:rPr>
          <w:rFonts w:ascii="Tahoma" w:hAnsi="Tahoma" w:cs="Tahoma"/>
          <w:sz w:val="20"/>
          <w:szCs w:val="20"/>
        </w:rPr>
      </w:pPr>
    </w:p>
    <w:p w:rsidR="00424A5A" w:rsidRPr="00194C08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194C08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194C08">
        <w:tc>
          <w:tcPr>
            <w:tcW w:w="1080" w:type="dxa"/>
            <w:vAlign w:val="center"/>
          </w:tcPr>
          <w:p w:rsidR="00424A5A" w:rsidRPr="00194C0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94C08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194C08" w:rsidRDefault="00582D2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43001-92/2020-20</w:t>
            </w:r>
          </w:p>
        </w:tc>
        <w:tc>
          <w:tcPr>
            <w:tcW w:w="1080" w:type="dxa"/>
            <w:vAlign w:val="center"/>
          </w:tcPr>
          <w:p w:rsidR="00424A5A" w:rsidRPr="00194C08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94C0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94C08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194C08" w:rsidRDefault="00194C0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94C08">
              <w:rPr>
                <w:rFonts w:ascii="Tahoma" w:hAnsi="Tahoma" w:cs="Tahoma"/>
                <w:color w:val="0000FF"/>
                <w:sz w:val="20"/>
                <w:szCs w:val="20"/>
              </w:rPr>
              <w:t>A-56/20 G</w:t>
            </w:r>
            <w:r w:rsidR="00424A5A" w:rsidRPr="00194C08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194C08">
        <w:tc>
          <w:tcPr>
            <w:tcW w:w="1080" w:type="dxa"/>
            <w:vAlign w:val="center"/>
          </w:tcPr>
          <w:p w:rsidR="00424A5A" w:rsidRPr="00194C0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94C08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194C08" w:rsidRDefault="00582D2A" w:rsidP="00561F39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20</w:t>
            </w:r>
            <w:r w:rsidR="00194C08" w:rsidRPr="00194C08">
              <w:rPr>
                <w:rFonts w:ascii="Tahoma" w:hAnsi="Tahoma" w:cs="Tahoma"/>
                <w:color w:val="0000FF"/>
                <w:sz w:val="20"/>
                <w:szCs w:val="20"/>
              </w:rPr>
              <w:t>.07.2020</w:t>
            </w:r>
          </w:p>
        </w:tc>
        <w:tc>
          <w:tcPr>
            <w:tcW w:w="1080" w:type="dxa"/>
            <w:vAlign w:val="center"/>
          </w:tcPr>
          <w:p w:rsidR="00424A5A" w:rsidRPr="00194C08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94C0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94C08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194C08" w:rsidRDefault="00194C0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94C08">
              <w:rPr>
                <w:rFonts w:ascii="Tahoma" w:hAnsi="Tahoma" w:cs="Tahoma"/>
                <w:color w:val="0000FF"/>
                <w:sz w:val="20"/>
                <w:szCs w:val="20"/>
              </w:rPr>
              <w:t>2431-20-000506/0</w:t>
            </w:r>
          </w:p>
        </w:tc>
      </w:tr>
    </w:tbl>
    <w:p w:rsidR="00424A5A" w:rsidRPr="00194C08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E813F4" w:rsidRPr="00194C08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194C08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194C08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194C08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194C08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194C08">
        <w:tc>
          <w:tcPr>
            <w:tcW w:w="9288" w:type="dxa"/>
          </w:tcPr>
          <w:p w:rsidR="00E813F4" w:rsidRPr="00194C08" w:rsidRDefault="00194C08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194C08">
              <w:rPr>
                <w:rFonts w:ascii="Tahoma" w:hAnsi="Tahoma" w:cs="Tahoma"/>
                <w:b/>
                <w:szCs w:val="20"/>
              </w:rPr>
              <w:t>Ureditev ceste in izgradnja hodnika za pešce ob R1-204/1014 Štanjel-Dutovlje in R1-204/1015 Dutovlje-Sežana</w:t>
            </w:r>
          </w:p>
        </w:tc>
      </w:tr>
    </w:tbl>
    <w:p w:rsidR="00E813F4" w:rsidRPr="00194C08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194C08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194C08" w:rsidRPr="002D5B6C" w:rsidRDefault="00194C08" w:rsidP="00194C08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2D5B6C">
        <w:rPr>
          <w:rFonts w:ascii="Tahoma" w:hAnsi="Tahoma" w:cs="Tahoma"/>
          <w:b/>
          <w:color w:val="333333"/>
          <w:sz w:val="20"/>
          <w:szCs w:val="20"/>
          <w:lang w:eastAsia="sl-SI"/>
        </w:rPr>
        <w:t>JN004254/2020-B01 - A-56/20; datum objave: 06.07.2020</w:t>
      </w:r>
    </w:p>
    <w:p w:rsidR="00E41920" w:rsidRPr="00344308" w:rsidRDefault="00582D2A" w:rsidP="00E41920">
      <w:pPr>
        <w:pStyle w:val="EndnoteText"/>
        <w:jc w:val="both"/>
        <w:rPr>
          <w:rFonts w:ascii="Tahoma" w:hAnsi="Tahoma" w:cs="Tahoma"/>
          <w:b/>
          <w:color w:val="333333"/>
          <w:szCs w:val="20"/>
          <w:shd w:val="clear" w:color="auto" w:fill="FFFFFF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20</w:t>
      </w:r>
      <w:r w:rsidR="00194C08" w:rsidRPr="00344308">
        <w:rPr>
          <w:rFonts w:ascii="Tahoma" w:hAnsi="Tahoma" w:cs="Tahoma"/>
          <w:b/>
          <w:color w:val="333333"/>
          <w:szCs w:val="20"/>
          <w:shd w:val="clear" w:color="auto" w:fill="FFFFFF"/>
        </w:rPr>
        <w:t>.07.2020   </w:t>
      </w:r>
      <w:r w:rsidR="001B2A8C" w:rsidRPr="00344308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ob 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  <w:r w:rsidR="001B2A8C" w:rsidRPr="00344308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40</w:t>
      </w:r>
    </w:p>
    <w:p w:rsidR="00E41920" w:rsidRPr="00582D2A" w:rsidRDefault="00E41920" w:rsidP="00E41920">
      <w:pPr>
        <w:pStyle w:val="EndnoteText"/>
        <w:jc w:val="both"/>
        <w:rPr>
          <w:rFonts w:ascii="Tahoma" w:hAnsi="Tahoma" w:cs="Tahoma"/>
          <w:b/>
          <w:color w:val="333333"/>
          <w:szCs w:val="20"/>
          <w:shd w:val="clear" w:color="auto" w:fill="FFFFFF"/>
        </w:rPr>
      </w:pPr>
    </w:p>
    <w:p w:rsidR="0069222E" w:rsidRPr="00582D2A" w:rsidRDefault="00582D2A" w:rsidP="00561F39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582D2A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582D2A">
        <w:rPr>
          <w:rFonts w:ascii="Tahoma" w:hAnsi="Tahoma" w:cs="Tahoma"/>
          <w:color w:val="333333"/>
          <w:szCs w:val="20"/>
        </w:rPr>
        <w:br/>
      </w:r>
      <w:r w:rsidRPr="00582D2A">
        <w:rPr>
          <w:rFonts w:ascii="Tahoma" w:hAnsi="Tahoma" w:cs="Tahoma"/>
          <w:color w:val="333333"/>
          <w:szCs w:val="20"/>
        </w:rPr>
        <w:br/>
      </w:r>
      <w:r w:rsidRPr="00582D2A">
        <w:rPr>
          <w:rFonts w:ascii="Tahoma" w:hAnsi="Tahoma" w:cs="Tahoma"/>
          <w:color w:val="333333"/>
          <w:szCs w:val="20"/>
          <w:shd w:val="clear" w:color="auto" w:fill="FFFFFF"/>
        </w:rPr>
        <w:t>prosimo za objavo prerezov tudi v območju trga.</w:t>
      </w:r>
      <w:r w:rsidRPr="00582D2A">
        <w:rPr>
          <w:rFonts w:ascii="Tahoma" w:hAnsi="Tahoma" w:cs="Tahoma"/>
          <w:color w:val="333333"/>
          <w:szCs w:val="20"/>
        </w:rPr>
        <w:br/>
      </w:r>
      <w:r w:rsidRPr="00582D2A">
        <w:rPr>
          <w:rFonts w:ascii="Tahoma" w:hAnsi="Tahoma" w:cs="Tahoma"/>
          <w:color w:val="333333"/>
          <w:szCs w:val="20"/>
        </w:rPr>
        <w:br/>
      </w:r>
      <w:r w:rsidRPr="00582D2A">
        <w:rPr>
          <w:rFonts w:ascii="Tahoma" w:hAnsi="Tahoma" w:cs="Tahoma"/>
          <w:color w:val="333333"/>
          <w:szCs w:val="20"/>
          <w:shd w:val="clear" w:color="auto" w:fill="FFFFFF"/>
        </w:rPr>
        <w:t>Lep pozdrav,</w:t>
      </w:r>
    </w:p>
    <w:p w:rsidR="00582D2A" w:rsidRPr="00582D2A" w:rsidRDefault="00582D2A" w:rsidP="00561F39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344308" w:rsidRPr="00582D2A" w:rsidRDefault="00344308" w:rsidP="00561F39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556816" w:rsidRPr="00582D2A" w:rsidRDefault="00E813F4" w:rsidP="00561F39">
      <w:pPr>
        <w:pStyle w:val="BodyText2"/>
        <w:jc w:val="left"/>
        <w:rPr>
          <w:rFonts w:ascii="Tahoma" w:hAnsi="Tahoma" w:cs="Tahoma"/>
          <w:b/>
          <w:szCs w:val="20"/>
        </w:rPr>
      </w:pPr>
      <w:r w:rsidRPr="00582D2A">
        <w:rPr>
          <w:rFonts w:ascii="Tahoma" w:hAnsi="Tahoma" w:cs="Tahoma"/>
          <w:b/>
          <w:szCs w:val="20"/>
        </w:rPr>
        <w:t>Odgovor:</w:t>
      </w:r>
    </w:p>
    <w:p w:rsidR="007B5B42" w:rsidRPr="00344308" w:rsidRDefault="007B5B42" w:rsidP="007B5B42">
      <w:pPr>
        <w:pStyle w:val="BodyText2"/>
        <w:jc w:val="lef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V prilogah 13, 14 in 15 so objavljeni prečni prerezi.</w:t>
      </w:r>
    </w:p>
    <w:p w:rsidR="0081341C" w:rsidRPr="00344308" w:rsidRDefault="0081341C" w:rsidP="00561F39">
      <w:pPr>
        <w:pStyle w:val="BodyText2"/>
        <w:jc w:val="left"/>
        <w:rPr>
          <w:rFonts w:ascii="Tahoma" w:hAnsi="Tahoma" w:cs="Tahoma"/>
          <w:szCs w:val="20"/>
        </w:rPr>
      </w:pPr>
      <w:bookmarkStart w:id="0" w:name="_GoBack"/>
      <w:bookmarkEnd w:id="0"/>
    </w:p>
    <w:sectPr w:rsidR="0081341C" w:rsidRPr="003443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079" w:rsidRDefault="009A3079">
      <w:r>
        <w:separator/>
      </w:r>
    </w:p>
  </w:endnote>
  <w:endnote w:type="continuationSeparator" w:id="0">
    <w:p w:rsidR="009A3079" w:rsidRDefault="009A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685" w:rsidRDefault="005146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685" w:rsidRDefault="0051468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51468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514685" w:rsidRDefault="0051468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514685" w:rsidRDefault="0051468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514685" w:rsidRDefault="0051468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514685" w:rsidRDefault="0051468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6261D4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6261D4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514685" w:rsidRDefault="00514685">
    <w:pPr>
      <w:pStyle w:val="Footer"/>
      <w:rPr>
        <w:rFonts w:ascii="Arial" w:hAnsi="Arial"/>
        <w:sz w:val="2"/>
        <w:lang w:val="en-US"/>
      </w:rPr>
    </w:pPr>
  </w:p>
  <w:p w:rsidR="00514685" w:rsidRDefault="005146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685" w:rsidRDefault="00514685" w:rsidP="002507C2">
    <w:pPr>
      <w:pStyle w:val="Footer"/>
      <w:ind w:firstLine="540"/>
    </w:pPr>
    <w:r>
      <w:t xml:space="preserve">  </w:t>
    </w:r>
    <w:r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514685" w:rsidRPr="003C7111" w:rsidRDefault="0051468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079" w:rsidRDefault="009A3079">
      <w:r>
        <w:separator/>
      </w:r>
    </w:p>
  </w:footnote>
  <w:footnote w:type="continuationSeparator" w:id="0">
    <w:p w:rsidR="009A3079" w:rsidRDefault="009A3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685" w:rsidRDefault="005146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685" w:rsidRDefault="005146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685" w:rsidRDefault="00514685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FCB5FE8"/>
    <w:multiLevelType w:val="hybridMultilevel"/>
    <w:tmpl w:val="A8A67B8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C08"/>
    <w:rsid w:val="000646A9"/>
    <w:rsid w:val="00122AA7"/>
    <w:rsid w:val="001836BB"/>
    <w:rsid w:val="00194C08"/>
    <w:rsid w:val="001B2A8C"/>
    <w:rsid w:val="001F09D0"/>
    <w:rsid w:val="00216549"/>
    <w:rsid w:val="00234047"/>
    <w:rsid w:val="002507C2"/>
    <w:rsid w:val="00253014"/>
    <w:rsid w:val="00290551"/>
    <w:rsid w:val="002D5B6C"/>
    <w:rsid w:val="003133A6"/>
    <w:rsid w:val="00344308"/>
    <w:rsid w:val="003560E2"/>
    <w:rsid w:val="003579C0"/>
    <w:rsid w:val="003722DF"/>
    <w:rsid w:val="00424A5A"/>
    <w:rsid w:val="0044323F"/>
    <w:rsid w:val="004B2E44"/>
    <w:rsid w:val="004B34B5"/>
    <w:rsid w:val="00514685"/>
    <w:rsid w:val="005166C2"/>
    <w:rsid w:val="00522BDC"/>
    <w:rsid w:val="00556816"/>
    <w:rsid w:val="00561F39"/>
    <w:rsid w:val="00581552"/>
    <w:rsid w:val="00582D2A"/>
    <w:rsid w:val="005A47C3"/>
    <w:rsid w:val="006261D4"/>
    <w:rsid w:val="00634B0D"/>
    <w:rsid w:val="00637BE6"/>
    <w:rsid w:val="0069222E"/>
    <w:rsid w:val="006F2C8E"/>
    <w:rsid w:val="00701C7F"/>
    <w:rsid w:val="00777342"/>
    <w:rsid w:val="007A6092"/>
    <w:rsid w:val="007B5B42"/>
    <w:rsid w:val="0080396F"/>
    <w:rsid w:val="0081341C"/>
    <w:rsid w:val="008A12BF"/>
    <w:rsid w:val="00930AD7"/>
    <w:rsid w:val="009A3079"/>
    <w:rsid w:val="009B1FD9"/>
    <w:rsid w:val="00A05C73"/>
    <w:rsid w:val="00A17575"/>
    <w:rsid w:val="00A54D95"/>
    <w:rsid w:val="00AC52BD"/>
    <w:rsid w:val="00AD3747"/>
    <w:rsid w:val="00AF16EE"/>
    <w:rsid w:val="00CE070A"/>
    <w:rsid w:val="00DB7CDA"/>
    <w:rsid w:val="00DC4477"/>
    <w:rsid w:val="00E41920"/>
    <w:rsid w:val="00E51016"/>
    <w:rsid w:val="00E66D5B"/>
    <w:rsid w:val="00E813F4"/>
    <w:rsid w:val="00E85C19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D3A6944D-968A-4207-A247-B7AE5278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194C08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94C08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9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0</TotalTime>
  <Pages>1</Pages>
  <Words>63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4</cp:revision>
  <cp:lastPrinted>2020-07-20T04:58:00Z</cp:lastPrinted>
  <dcterms:created xsi:type="dcterms:W3CDTF">2020-07-20T09:48:00Z</dcterms:created>
  <dcterms:modified xsi:type="dcterms:W3CDTF">2020-07-22T04:57:00Z</dcterms:modified>
</cp:coreProperties>
</file>